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16" w:rsidRDefault="00985210">
      <w:pPr>
        <w:jc w:val="center"/>
        <w:rPr>
          <w:sz w:val="18"/>
          <w:szCs w:val="18"/>
        </w:rPr>
      </w:pPr>
      <w:r>
        <w:rPr>
          <w:rFonts w:ascii="Times New Roman" w:eastAsia="Times New Roman" w:hAnsi="Times New Roman" w:cs="Times New Roman"/>
          <w:b/>
          <w:bCs/>
          <w:sz w:val="18"/>
          <w:szCs w:val="18"/>
          <w:u w:val="single"/>
        </w:rPr>
        <w:t>MILWAUKEE COUNTY BEHAVIORAL HEALTH DIVISION (BHD)</w:t>
      </w:r>
    </w:p>
    <w:p w:rsidR="007F3316" w:rsidRDefault="00985210">
      <w:pPr>
        <w:jc w:val="center"/>
        <w:rPr>
          <w:sz w:val="18"/>
          <w:szCs w:val="18"/>
        </w:rPr>
      </w:pPr>
      <w:r>
        <w:rPr>
          <w:rFonts w:ascii="Times New Roman" w:eastAsia="Times New Roman" w:hAnsi="Times New Roman" w:cs="Times New Roman"/>
          <w:b/>
          <w:bCs/>
          <w:sz w:val="18"/>
          <w:szCs w:val="18"/>
          <w:u w:val="single"/>
        </w:rPr>
        <w:t>AUTHORIZATION FOR THE RELEASE OF CONFIDENTIAL INFORMATION</w:t>
      </w:r>
    </w:p>
    <w:p w:rsidR="007F3316" w:rsidRDefault="007F3316">
      <w:pPr>
        <w:jc w:val="center"/>
        <w:rPr>
          <w:rFonts w:ascii="Times New Roman" w:eastAsia="Times New Roman" w:hAnsi="Times New Roman" w:cs="Times New Roman"/>
          <w:b/>
          <w:bCs/>
          <w:sz w:val="18"/>
          <w:szCs w:val="18"/>
        </w:rPr>
      </w:pPr>
    </w:p>
    <w:p w:rsidR="007F3316" w:rsidRDefault="007F3316">
      <w:pPr>
        <w:jc w:val="both"/>
        <w:rPr>
          <w:rFonts w:ascii="Times New Roman" w:eastAsia="Times New Roman" w:hAnsi="Times New Roman" w:cs="Times New Roman"/>
          <w:sz w:val="18"/>
          <w:szCs w:val="18"/>
        </w:rPr>
      </w:pPr>
    </w:p>
    <w:p w:rsidR="007F3316" w:rsidRDefault="00985210">
      <w:pPr>
        <w:numPr>
          <w:ilvl w:val="0"/>
          <w:numId w:val="1"/>
        </w:numPr>
        <w:pBdr>
          <w:left w:val="none" w:sz="0" w:space="6" w:color="auto"/>
        </w:pBdr>
        <w:ind w:left="360"/>
        <w:rPr>
          <w:rFonts w:ascii="Times New Roman" w:eastAsia="Times New Roman" w:hAnsi="Times New Roman" w:cs="Times New Roman"/>
          <w:b/>
          <w:bCs/>
          <w:sz w:val="18"/>
          <w:szCs w:val="18"/>
        </w:rPr>
      </w:pPr>
      <w:r>
        <w:rPr>
          <w:rFonts w:ascii="Times New Roman" w:eastAsia="Times New Roman" w:hAnsi="Times New Roman" w:cs="Times New Roman"/>
          <w:b/>
          <w:bCs/>
          <w:i/>
          <w:iCs/>
          <w:sz w:val="18"/>
          <w:szCs w:val="18"/>
        </w:rPr>
        <w:t>______________________________________________</w:t>
      </w:r>
      <w:r>
        <w:rPr>
          <w:rFonts w:ascii="Times New Roman" w:eastAsia="Times New Roman" w:hAnsi="Times New Roman" w:cs="Times New Roman"/>
          <w:b/>
          <w:bCs/>
          <w:i/>
          <w:iCs/>
          <w:sz w:val="18"/>
          <w:szCs w:val="18"/>
        </w:rPr>
        <w:tab/>
      </w:r>
      <w:r>
        <w:rPr>
          <w:rFonts w:ascii="Times New Roman" w:eastAsia="Times New Roman" w:hAnsi="Times New Roman" w:cs="Times New Roman"/>
          <w:b/>
          <w:bCs/>
          <w:i/>
          <w:iCs/>
          <w:sz w:val="18"/>
          <w:szCs w:val="18"/>
        </w:rPr>
        <w:tab/>
        <w:t>________________            __________________</w:t>
      </w:r>
    </w:p>
    <w:p w:rsidR="007F3316" w:rsidRDefault="00985210">
      <w:pPr>
        <w:rPr>
          <w:sz w:val="18"/>
          <w:szCs w:val="18"/>
        </w:rPr>
      </w:pPr>
      <w:r>
        <w:rPr>
          <w:sz w:val="18"/>
          <w:szCs w:val="18"/>
        </w:rPr>
        <w:tab/>
      </w:r>
      <w:r>
        <w:rPr>
          <w:rFonts w:ascii="Times New Roman" w:eastAsia="Times New Roman" w:hAnsi="Times New Roman" w:cs="Times New Roman"/>
          <w:sz w:val="18"/>
          <w:szCs w:val="18"/>
        </w:rPr>
        <w:t xml:space="preserve">Client/Patient Name </w:t>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cs="Times New Roman"/>
          <w:sz w:val="18"/>
          <w:szCs w:val="18"/>
        </w:rPr>
        <w:t>Date of Birth</w:t>
      </w:r>
      <w:r>
        <w:rPr>
          <w:sz w:val="18"/>
          <w:szCs w:val="18"/>
        </w:rPr>
        <w:tab/>
      </w:r>
      <w:r>
        <w:rPr>
          <w:rFonts w:ascii="Times New Roman" w:eastAsia="Times New Roman" w:hAnsi="Times New Roman" w:cs="Times New Roman"/>
          <w:sz w:val="18"/>
          <w:szCs w:val="18"/>
        </w:rPr>
        <w:t xml:space="preserve">             Phone Number</w:t>
      </w:r>
    </w:p>
    <w:p w:rsidR="007F3316" w:rsidRDefault="007F3316">
      <w:pPr>
        <w:jc w:val="both"/>
        <w:rPr>
          <w:rFonts w:ascii="Times New Roman" w:eastAsia="Times New Roman" w:hAnsi="Times New Roman" w:cs="Times New Roman"/>
          <w:sz w:val="18"/>
          <w:szCs w:val="18"/>
        </w:rPr>
      </w:pPr>
    </w:p>
    <w:p w:rsidR="007F3316" w:rsidRDefault="00985210">
      <w:pPr>
        <w:numPr>
          <w:ilvl w:val="0"/>
          <w:numId w:val="2"/>
        </w:numPr>
        <w:pBdr>
          <w:left w:val="none" w:sz="0" w:space="6" w:color="auto"/>
        </w:pBdr>
        <w:ind w:left="360"/>
        <w:jc w:val="both"/>
        <w:rPr>
          <w:rFonts w:ascii="Times New Roman" w:eastAsia="Times New Roman" w:hAnsi="Times New Roman" w:cs="Times New Roman"/>
          <w:b/>
          <w:bCs/>
          <w:sz w:val="18"/>
          <w:szCs w:val="18"/>
        </w:rPr>
      </w:pPr>
      <w:r>
        <w:rPr>
          <w:rFonts w:ascii="Times New Roman" w:eastAsia="Times New Roman" w:hAnsi="Times New Roman" w:cs="Times New Roman"/>
          <w:sz w:val="18"/>
          <w:szCs w:val="18"/>
          <w:u w:val="single"/>
        </w:rPr>
        <w:t>Name of Agency/Organization Authorized to Release Information to BHD</w:t>
      </w:r>
      <w:r w:rsidR="009B5479">
        <w:rPr>
          <w:rFonts w:ascii="Times New Roman" w:eastAsia="Times New Roman" w:hAnsi="Times New Roman" w:cs="Times New Roman"/>
          <w:sz w:val="18"/>
          <w:szCs w:val="18"/>
        </w:rPr>
        <w:t xml:space="preserve">:_ </w:t>
      </w:r>
      <w:r w:rsidR="009B5479">
        <w:rPr>
          <w:rFonts w:ascii="Times New Roman" w:eastAsia="Times New Roman" w:hAnsi="Times New Roman" w:cs="Times New Roman"/>
          <w:b/>
          <w:sz w:val="18"/>
          <w:szCs w:val="18"/>
        </w:rPr>
        <w:t xml:space="preserve">Milwaukee </w:t>
      </w:r>
      <w:r w:rsidR="009B5479" w:rsidRPr="009B5479">
        <w:rPr>
          <w:rFonts w:ascii="Times New Roman" w:eastAsia="Times New Roman" w:hAnsi="Times New Roman" w:cs="Times New Roman"/>
          <w:b/>
          <w:sz w:val="18"/>
          <w:szCs w:val="18"/>
        </w:rPr>
        <w:t>County Mental Health Treatment Court Coordinator</w:t>
      </w:r>
      <w:r w:rsidR="00FA2410">
        <w:rPr>
          <w:rFonts w:ascii="Times New Roman" w:eastAsia="Times New Roman" w:hAnsi="Times New Roman" w:cs="Times New Roman"/>
          <w:b/>
          <w:sz w:val="18"/>
          <w:szCs w:val="18"/>
        </w:rPr>
        <w:t>, Milwaukee County Circuit Court, Milwaukee County, Milwaukee County District Attorney’s Office</w:t>
      </w:r>
      <w:r w:rsidR="009B5479">
        <w:rPr>
          <w:rFonts w:ascii="Times New Roman" w:eastAsia="Times New Roman" w:hAnsi="Times New Roman" w:cs="Times New Roman"/>
          <w:sz w:val="18"/>
          <w:szCs w:val="18"/>
        </w:rPr>
        <w:t>__</w:t>
      </w:r>
    </w:p>
    <w:p w:rsidR="007F3316" w:rsidRDefault="009B5479">
      <w:pPr>
        <w:tabs>
          <w:tab w:val="left" w:pos="1440"/>
        </w:tabs>
        <w:ind w:left="360"/>
        <w:jc w:val="both"/>
        <w:rPr>
          <w:sz w:val="18"/>
          <w:szCs w:val="18"/>
        </w:rPr>
      </w:pPr>
      <w:r w:rsidRPr="009B5479">
        <w:rPr>
          <w:rFonts w:ascii="Times New Roman" w:eastAsia="Times New Roman" w:hAnsi="Times New Roman" w:cs="Times New Roman"/>
          <w:b/>
          <w:sz w:val="18"/>
          <w:szCs w:val="18"/>
          <w:highlight w:val="yellow"/>
        </w:rPr>
        <w:t>×</w:t>
      </w:r>
      <w:r w:rsidR="00985210">
        <w:rPr>
          <w:noProof/>
          <w:sz w:val="18"/>
          <w:szCs w:val="18"/>
        </w:rPr>
        <w:drawing>
          <wp:anchor distT="0" distB="0" distL="114300" distR="114300" simplePos="0" relativeHeight="251658240" behindDoc="0" locked="0" layoutInCell="1" allowOverlap="1">
            <wp:simplePos x="0" y="0"/>
            <wp:positionH relativeFrom="column">
              <wp:posOffset>981075</wp:posOffset>
            </wp:positionH>
            <wp:positionV relativeFrom="paragraph">
              <wp:posOffset>9525</wp:posOffset>
            </wp:positionV>
            <wp:extent cx="114300" cy="123825"/>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114300" cy="123825"/>
                    </a:xfrm>
                    <a:prstGeom prst="rect">
                      <a:avLst/>
                    </a:prstGeom>
                  </pic:spPr>
                </pic:pic>
              </a:graphicData>
            </a:graphic>
          </wp:anchor>
        </w:drawing>
      </w:r>
      <w:r w:rsidR="00985210">
        <w:rPr>
          <w:noProof/>
          <w:sz w:val="18"/>
          <w:szCs w:val="18"/>
        </w:rPr>
        <w:drawing>
          <wp:anchor distT="0" distB="0" distL="114300" distR="114300" simplePos="0" relativeHeight="251660288" behindDoc="0" locked="0" layoutInCell="1" allowOverlap="1">
            <wp:simplePos x="0" y="0"/>
            <wp:positionH relativeFrom="column">
              <wp:posOffset>1914525</wp:posOffset>
            </wp:positionH>
            <wp:positionV relativeFrom="paragraph">
              <wp:posOffset>9525</wp:posOffset>
            </wp:positionV>
            <wp:extent cx="123825" cy="1238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123825" cy="123825"/>
                    </a:xfrm>
                    <a:prstGeom prst="rect">
                      <a:avLst/>
                    </a:prstGeom>
                  </pic:spPr>
                </pic:pic>
              </a:graphicData>
            </a:graphic>
          </wp:anchor>
        </w:drawing>
      </w:r>
      <w:r w:rsidR="00985210">
        <w:rPr>
          <w:noProof/>
          <w:sz w:val="18"/>
          <w:szCs w:val="18"/>
        </w:rPr>
        <w:drawing>
          <wp:anchor distT="0" distB="0" distL="114300" distR="114300" simplePos="0" relativeHeight="251661312" behindDoc="0" locked="0" layoutInCell="1" allowOverlap="1">
            <wp:simplePos x="0" y="0"/>
            <wp:positionH relativeFrom="column">
              <wp:posOffset>3838575</wp:posOffset>
            </wp:positionH>
            <wp:positionV relativeFrom="paragraph">
              <wp:posOffset>9525</wp:posOffset>
            </wp:positionV>
            <wp:extent cx="142875" cy="123825"/>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7"/>
                    <a:stretch>
                      <a:fillRect/>
                    </a:stretch>
                  </pic:blipFill>
                  <pic:spPr>
                    <a:xfrm>
                      <a:off x="0" y="0"/>
                      <a:ext cx="142875" cy="123825"/>
                    </a:xfrm>
                    <a:prstGeom prst="rect">
                      <a:avLst/>
                    </a:prstGeom>
                  </pic:spPr>
                </pic:pic>
              </a:graphicData>
            </a:graphic>
          </wp:anchor>
        </w:drawing>
      </w:r>
      <w:r w:rsidR="00985210">
        <w:rPr>
          <w:rFonts w:ascii="Times New Roman" w:eastAsia="Times New Roman" w:hAnsi="Times New Roman" w:cs="Times New Roman"/>
          <w:sz w:val="18"/>
          <w:szCs w:val="18"/>
        </w:rPr>
        <w:t xml:space="preserve">  </w:t>
      </w:r>
      <w:r w:rsidR="00985210" w:rsidRPr="009B5479">
        <w:rPr>
          <w:rFonts w:ascii="Times New Roman" w:eastAsia="Times New Roman" w:hAnsi="Times New Roman" w:cs="Times New Roman"/>
          <w:sz w:val="18"/>
          <w:szCs w:val="18"/>
          <w:highlight w:val="yellow"/>
        </w:rPr>
        <w:t>CARS</w:t>
      </w:r>
      <w:r w:rsidR="00985210">
        <w:rPr>
          <w:rFonts w:ascii="Times New Roman" w:eastAsia="Times New Roman" w:hAnsi="Times New Roman" w:cs="Times New Roman"/>
          <w:sz w:val="18"/>
          <w:szCs w:val="18"/>
        </w:rPr>
        <w:t xml:space="preserve"> </w:t>
      </w:r>
      <w:r w:rsidR="00985210">
        <w:rPr>
          <w:sz w:val="18"/>
          <w:szCs w:val="18"/>
        </w:rPr>
        <w:tab/>
      </w:r>
      <w:r w:rsidR="00985210">
        <w:rPr>
          <w:rFonts w:ascii="Times New Roman" w:eastAsia="Times New Roman" w:hAnsi="Times New Roman" w:cs="Times New Roman"/>
          <w:sz w:val="18"/>
          <w:szCs w:val="18"/>
        </w:rPr>
        <w:t xml:space="preserve">       Team Connect          Care Coordination (Crisis Episode)            Access Clinic   </w:t>
      </w:r>
      <w:r w:rsidR="00985210">
        <w:rPr>
          <w:rFonts w:ascii="Times New Roman" w:eastAsia="Times New Roman" w:hAnsi="Times New Roman" w:cs="Times New Roman"/>
          <w:b/>
          <w:bCs/>
          <w:sz w:val="18"/>
          <w:szCs w:val="18"/>
        </w:rPr>
        <w:t>ROI Medical Record Fax 414-257-8167</w:t>
      </w:r>
    </w:p>
    <w:p w:rsidR="007F3316" w:rsidRDefault="007F3316">
      <w:pPr>
        <w:jc w:val="both"/>
        <w:rPr>
          <w:rFonts w:ascii="Times New Roman" w:eastAsia="Times New Roman" w:hAnsi="Times New Roman" w:cs="Times New Roman"/>
          <w:sz w:val="18"/>
          <w:szCs w:val="18"/>
        </w:rPr>
      </w:pPr>
    </w:p>
    <w:p w:rsidR="007F3316" w:rsidRPr="00985210" w:rsidRDefault="00985210">
      <w:pPr>
        <w:numPr>
          <w:ilvl w:val="0"/>
          <w:numId w:val="3"/>
        </w:numPr>
        <w:pBdr>
          <w:left w:val="none" w:sz="0" w:space="6" w:color="auto"/>
        </w:pBdr>
        <w:ind w:left="360"/>
        <w:jc w:val="both"/>
        <w:rPr>
          <w:rFonts w:ascii="Times New Roman" w:eastAsia="Times New Roman" w:hAnsi="Times New Roman" w:cs="Times New Roman"/>
          <w:b/>
          <w:bCs/>
          <w:sz w:val="18"/>
          <w:szCs w:val="18"/>
        </w:rPr>
      </w:pPr>
      <w:r>
        <w:rPr>
          <w:rFonts w:ascii="Times New Roman" w:eastAsia="Times New Roman" w:hAnsi="Times New Roman" w:cs="Times New Roman"/>
          <w:sz w:val="18"/>
          <w:szCs w:val="18"/>
        </w:rPr>
        <w:t>Phone number___</w:t>
      </w:r>
      <w:r w:rsidR="00FA2410" w:rsidRPr="00FA2410">
        <w:rPr>
          <w:rFonts w:ascii="Times New Roman" w:eastAsia="Times New Roman" w:hAnsi="Times New Roman" w:cs="Times New Roman"/>
          <w:b/>
          <w:sz w:val="18"/>
          <w:szCs w:val="18"/>
        </w:rPr>
        <w:t>414-248-5395</w:t>
      </w:r>
      <w:r>
        <w:rPr>
          <w:rFonts w:ascii="Times New Roman" w:eastAsia="Times New Roman" w:hAnsi="Times New Roman" w:cs="Times New Roman"/>
          <w:sz w:val="18"/>
          <w:szCs w:val="18"/>
        </w:rPr>
        <w:t>____________________</w:t>
      </w:r>
      <w:r>
        <w:rPr>
          <w:rFonts w:ascii="Times New Roman" w:eastAsia="Times New Roman" w:hAnsi="Times New Roman" w:cs="Times New Roman"/>
          <w:b/>
          <w:bCs/>
          <w:sz w:val="18"/>
          <w:szCs w:val="18"/>
        </w:rPr>
        <w:tab/>
      </w:r>
      <w:r>
        <w:rPr>
          <w:rFonts w:ascii="Times New Roman" w:eastAsia="Times New Roman" w:hAnsi="Times New Roman" w:cs="Times New Roman"/>
          <w:sz w:val="18"/>
          <w:szCs w:val="18"/>
        </w:rPr>
        <w:t>Address___</w:t>
      </w:r>
      <w:r w:rsidR="00FA2410" w:rsidRPr="00985210">
        <w:rPr>
          <w:rFonts w:ascii="Times New Roman" w:eastAsia="Times New Roman" w:hAnsi="Times New Roman" w:cs="Times New Roman"/>
          <w:b/>
          <w:sz w:val="18"/>
          <w:szCs w:val="18"/>
        </w:rPr>
        <w:t>821 W State St. Rm 308 Milwaukee, WI. 53233</w:t>
      </w:r>
      <w:r w:rsidRPr="00985210">
        <w:rPr>
          <w:rFonts w:ascii="Times New Roman" w:eastAsia="Times New Roman" w:hAnsi="Times New Roman" w:cs="Times New Roman"/>
          <w:b/>
          <w:sz w:val="18"/>
          <w:szCs w:val="18"/>
        </w:rPr>
        <w:t>______________________________________________________</w:t>
      </w:r>
    </w:p>
    <w:p w:rsidR="007F3316" w:rsidRDefault="007F3316">
      <w:pPr>
        <w:jc w:val="both"/>
        <w:rPr>
          <w:rFonts w:ascii="Times New Roman" w:eastAsia="Times New Roman" w:hAnsi="Times New Roman" w:cs="Times New Roman"/>
          <w:sz w:val="18"/>
          <w:szCs w:val="18"/>
        </w:rPr>
      </w:pPr>
    </w:p>
    <w:p w:rsidR="007F3316" w:rsidRDefault="00985210">
      <w:pPr>
        <w:numPr>
          <w:ilvl w:val="0"/>
          <w:numId w:val="4"/>
        </w:numPr>
        <w:pBdr>
          <w:left w:val="none" w:sz="0" w:space="6" w:color="auto"/>
        </w:pBdr>
        <w:ind w:left="360"/>
        <w:jc w:val="both"/>
        <w:rPr>
          <w:rFonts w:ascii="Times New Roman" w:eastAsia="Times New Roman" w:hAnsi="Times New Roman" w:cs="Times New Roman"/>
          <w:b/>
          <w:bCs/>
          <w:sz w:val="18"/>
          <w:szCs w:val="18"/>
        </w:rPr>
      </w:pPr>
      <w:r>
        <w:rPr>
          <w:rFonts w:ascii="Times New Roman" w:eastAsia="Times New Roman" w:hAnsi="Times New Roman" w:cs="Times New Roman"/>
          <w:sz w:val="18"/>
          <w:szCs w:val="18"/>
          <w:u w:val="single"/>
        </w:rPr>
        <w:t>Two-Way Exchange of Information</w:t>
      </w:r>
      <w:r>
        <w:rPr>
          <w:rFonts w:ascii="Times New Roman" w:eastAsia="Times New Roman" w:hAnsi="Times New Roman" w:cs="Times New Roman"/>
          <w:sz w:val="18"/>
          <w:szCs w:val="18"/>
        </w:rPr>
        <w:t xml:space="preserve">: I authorize this information to be released between the designated organizations. </w:t>
      </w:r>
      <w:r w:rsidRPr="009B5479">
        <w:rPr>
          <w:rFonts w:ascii="Times New Roman" w:eastAsia="Times New Roman" w:hAnsi="Times New Roman" w:cs="Times New Roman"/>
          <w:sz w:val="18"/>
          <w:szCs w:val="18"/>
          <w:highlight w:val="yellow"/>
        </w:rPr>
        <w:t xml:space="preserve">Yes  </w:t>
      </w:r>
      <w:sdt>
        <w:sdtPr>
          <w:rPr>
            <w:rFonts w:ascii="MS Gothic" w:eastAsia="MS Gothic" w:hAnsi="MS Gothic" w:cs="MS Gothic"/>
            <w:sz w:val="18"/>
            <w:szCs w:val="18"/>
            <w:highlight w:val="yellow"/>
          </w:rPr>
          <w:id w:val="2103091061"/>
          <w:placeholder>
            <w:docPart w:val="DefaultPlaceholder_22675703"/>
          </w:placeholder>
          <w:text/>
        </w:sdtPr>
        <w:sdtEndPr/>
        <w:sdtContent>
          <w:r w:rsidR="009B5479" w:rsidRPr="009B5479">
            <w:rPr>
              <w:rFonts w:ascii="MS Gothic" w:eastAsia="MS Gothic" w:hAnsi="MS Gothic" w:cs="MS Gothic" w:hint="eastAsia"/>
              <w:sz w:val="18"/>
              <w:szCs w:val="18"/>
              <w:highlight w:val="yellow"/>
            </w:rPr>
            <w:t>×</w:t>
          </w:r>
        </w:sdtContent>
      </w:sdt>
      <w:r>
        <w:rPr>
          <w:rFonts w:ascii="Times New Roman" w:eastAsia="Times New Roman" w:hAnsi="Times New Roman" w:cs="Times New Roman"/>
          <w:sz w:val="18"/>
          <w:szCs w:val="18"/>
        </w:rPr>
        <w:t xml:space="preserve">     No  </w:t>
      </w:r>
      <w:sdt>
        <w:sdtPr>
          <w:id w:val="1255760748"/>
          <w:placeholder>
            <w:docPart w:val="DefaultPlaceholder_22675703"/>
          </w:placeholder>
          <w:text/>
        </w:sdtPr>
        <w:sdtEndPr/>
        <w:sdtContent>
          <w:r>
            <w:rPr>
              <w:rFonts w:ascii="MS Gothic" w:eastAsia="MS Gothic" w:hAnsi="MS Gothic" w:cs="MS Gothic"/>
              <w:sz w:val="18"/>
              <w:szCs w:val="18"/>
            </w:rPr>
            <w:t>☐</w:t>
          </w:r>
        </w:sdtContent>
      </w:sdt>
    </w:p>
    <w:p w:rsidR="007F3316" w:rsidRDefault="007F3316">
      <w:pPr>
        <w:jc w:val="both"/>
        <w:rPr>
          <w:rFonts w:ascii="Times New Roman" w:eastAsia="Times New Roman" w:hAnsi="Times New Roman" w:cs="Times New Roman"/>
          <w:sz w:val="18"/>
          <w:szCs w:val="18"/>
        </w:rPr>
      </w:pPr>
    </w:p>
    <w:p w:rsidR="007F3316" w:rsidRDefault="00985210">
      <w:pPr>
        <w:numPr>
          <w:ilvl w:val="0"/>
          <w:numId w:val="5"/>
        </w:numPr>
        <w:pBdr>
          <w:left w:val="none" w:sz="0" w:space="6" w:color="auto"/>
        </w:pBdr>
        <w:ind w:left="360"/>
        <w:jc w:val="both"/>
        <w:rPr>
          <w:rFonts w:ascii="Times New Roman" w:eastAsia="Times New Roman" w:hAnsi="Times New Roman" w:cs="Times New Roman"/>
          <w:b/>
          <w:bCs/>
          <w:sz w:val="18"/>
          <w:szCs w:val="18"/>
        </w:rPr>
      </w:pPr>
      <w:r>
        <w:rPr>
          <w:rFonts w:ascii="Times New Roman" w:eastAsia="Times New Roman" w:hAnsi="Times New Roman" w:cs="Times New Roman"/>
          <w:sz w:val="18"/>
          <w:szCs w:val="18"/>
          <w:u w:val="single"/>
        </w:rPr>
        <w:t>Type of Information and Records Authorized for Release</w:t>
      </w:r>
      <w:r>
        <w:rPr>
          <w:rFonts w:ascii="Times New Roman" w:eastAsia="Times New Roman" w:hAnsi="Times New Roman" w:cs="Times New Roman"/>
          <w:sz w:val="18"/>
          <w:szCs w:val="18"/>
        </w:rPr>
        <w:t xml:space="preserve">: All medical records related to (specify condition, treatment, etc.): </w:t>
      </w:r>
    </w:p>
    <w:p w:rsidR="007F3316" w:rsidRDefault="007F3316">
      <w:pPr>
        <w:ind w:left="720"/>
        <w:rPr>
          <w:rFonts w:ascii="Times New Roman" w:eastAsia="Times New Roman" w:hAnsi="Times New Roman" w:cs="Times New Roman"/>
          <w:sz w:val="18"/>
          <w:szCs w:val="18"/>
        </w:rPr>
      </w:pPr>
    </w:p>
    <w:p w:rsidR="007F3316" w:rsidRDefault="00985210">
      <w:pPr>
        <w:ind w:left="360"/>
        <w:jc w:val="both"/>
        <w:rPr>
          <w:sz w:val="18"/>
          <w:szCs w:val="18"/>
        </w:rPr>
      </w:pPr>
      <w:r>
        <w:rPr>
          <w:rFonts w:ascii="Times New Roman" w:eastAsia="Times New Roman" w:hAnsi="Times New Roman" w:cs="Times New Roman"/>
          <w:sz w:val="18"/>
          <w:szCs w:val="18"/>
        </w:rPr>
        <w:t>_</w:t>
      </w:r>
      <w:r w:rsidR="009B5479">
        <w:rPr>
          <w:rFonts w:ascii="Times New Roman" w:eastAsia="Times New Roman" w:hAnsi="Times New Roman" w:cs="Times New Roman"/>
          <w:sz w:val="18"/>
          <w:szCs w:val="18"/>
        </w:rPr>
        <w:t>Mental Health Treatment &amp; Assessment continuity of care__</w:t>
      </w:r>
      <w:r>
        <w:rPr>
          <w:rFonts w:ascii="Times New Roman" w:eastAsia="Times New Roman" w:hAnsi="Times New Roman" w:cs="Times New Roman"/>
          <w:sz w:val="18"/>
          <w:szCs w:val="18"/>
        </w:rPr>
        <w:t xml:space="preserve"> for date period of _</w:t>
      </w:r>
      <w:r w:rsidR="00FA2410" w:rsidRPr="00985210">
        <w:rPr>
          <w:rFonts w:ascii="Times New Roman" w:eastAsia="Times New Roman" w:hAnsi="Times New Roman" w:cs="Times New Roman"/>
          <w:b/>
          <w:sz w:val="18"/>
          <w:szCs w:val="18"/>
        </w:rPr>
        <w:t>beginning of services</w:t>
      </w:r>
      <w:r>
        <w:rPr>
          <w:rFonts w:ascii="Times New Roman" w:eastAsia="Times New Roman" w:hAnsi="Times New Roman" w:cs="Times New Roman"/>
          <w:sz w:val="18"/>
          <w:szCs w:val="18"/>
        </w:rPr>
        <w:t xml:space="preserve">_____ to </w:t>
      </w:r>
      <w:r w:rsidR="00FA2410" w:rsidRPr="00985210">
        <w:rPr>
          <w:rFonts w:ascii="Times New Roman" w:eastAsia="Times New Roman" w:hAnsi="Times New Roman" w:cs="Times New Roman"/>
          <w:b/>
          <w:sz w:val="18"/>
          <w:szCs w:val="18"/>
        </w:rPr>
        <w:t>most recent available records</w:t>
      </w:r>
      <w:r>
        <w:rPr>
          <w:rFonts w:ascii="Times New Roman" w:eastAsia="Times New Roman" w:hAnsi="Times New Roman" w:cs="Times New Roman"/>
          <w:sz w:val="18"/>
          <w:szCs w:val="18"/>
        </w:rPr>
        <w:t xml:space="preserve">_______ for the following records:   </w:t>
      </w:r>
    </w:p>
    <w:p w:rsidR="007F3316" w:rsidRDefault="007F3316">
      <w:pPr>
        <w:jc w:val="both"/>
        <w:rPr>
          <w:rFonts w:ascii="Times New Roman" w:eastAsia="Times New Roman" w:hAnsi="Times New Roman" w:cs="Times New Roman"/>
          <w:sz w:val="18"/>
          <w:szCs w:val="18"/>
        </w:rPr>
        <w:sectPr w:rsidR="007F3316">
          <w:pgSz w:w="12240" w:h="15840"/>
          <w:pgMar w:top="720" w:right="720" w:bottom="720" w:left="720" w:header="708" w:footer="708" w:gutter="0"/>
          <w:cols w:space="708"/>
        </w:sectPr>
      </w:pPr>
    </w:p>
    <w:p w:rsidR="007F3316" w:rsidRDefault="00CF6AF8">
      <w:pPr>
        <w:ind w:right="180"/>
        <w:jc w:val="both"/>
        <w:rPr>
          <w:sz w:val="18"/>
          <w:szCs w:val="18"/>
        </w:rPr>
      </w:pPr>
      <w:sdt>
        <w:sdtPr>
          <w:id w:val="892736524"/>
          <w:placeholder>
            <w:docPart w:val="DefaultPlaceholder_22675703"/>
          </w:placeholder>
          <w:text/>
        </w:sdtPr>
        <w:sdtEndPr/>
        <w:sdtContent>
          <w:r w:rsidR="00985210">
            <w:rPr>
              <w:rFonts w:ascii="MS Gothic" w:eastAsia="MS Gothic" w:hAnsi="MS Gothic" w:cs="MS Gothic"/>
              <w:sz w:val="18"/>
              <w:szCs w:val="18"/>
            </w:rPr>
            <w:t>☐</w:t>
          </w:r>
        </w:sdtContent>
      </w:sdt>
      <w:r w:rsidR="00985210">
        <w:rPr>
          <w:sz w:val="18"/>
          <w:szCs w:val="18"/>
        </w:rPr>
        <w:t xml:space="preserve"> </w:t>
      </w:r>
      <w:r w:rsidR="00985210">
        <w:rPr>
          <w:rFonts w:ascii="Times New Roman" w:eastAsia="Times New Roman" w:hAnsi="Times New Roman" w:cs="Times New Roman"/>
          <w:sz w:val="18"/>
          <w:szCs w:val="18"/>
        </w:rPr>
        <w:t xml:space="preserve">HIV Test Results/AIDs–related </w:t>
      </w:r>
      <w:r w:rsidR="00985210">
        <w:rPr>
          <w:sz w:val="18"/>
          <w:szCs w:val="18"/>
        </w:rPr>
        <w:tab/>
      </w:r>
      <w:r w:rsidR="00985210">
        <w:rPr>
          <w:rFonts w:ascii="Times New Roman" w:eastAsia="Times New Roman" w:hAnsi="Times New Roman" w:cs="Times New Roman"/>
          <w:sz w:val="18"/>
          <w:szCs w:val="18"/>
        </w:rPr>
        <w:t>Diagnosis</w:t>
      </w:r>
    </w:p>
    <w:p w:rsidR="007F3316" w:rsidRDefault="00CF6AF8">
      <w:pPr>
        <w:ind w:right="180"/>
        <w:jc w:val="both"/>
        <w:rPr>
          <w:sz w:val="18"/>
          <w:szCs w:val="18"/>
        </w:rPr>
      </w:pPr>
      <w:sdt>
        <w:sdtPr>
          <w:id w:val="1615063156"/>
          <w:placeholder>
            <w:docPart w:val="DefaultPlaceholder_22675703"/>
          </w:placeholder>
          <w:text/>
        </w:sdtPr>
        <w:sdtEndPr/>
        <w:sdtContent>
          <w:r w:rsidR="00985210">
            <w:rPr>
              <w:rFonts w:ascii="MS Gothic" w:eastAsia="MS Gothic" w:hAnsi="MS Gothic" w:cs="MS Gothic"/>
              <w:sz w:val="18"/>
              <w:szCs w:val="18"/>
            </w:rPr>
            <w:t>☐</w:t>
          </w:r>
        </w:sdtContent>
      </w:sdt>
      <w:r w:rsidR="00985210">
        <w:rPr>
          <w:rFonts w:ascii="Times New Roman" w:eastAsia="Times New Roman" w:hAnsi="Times New Roman" w:cs="Times New Roman"/>
          <w:sz w:val="18"/>
          <w:szCs w:val="18"/>
        </w:rPr>
        <w:t xml:space="preserve">  History &amp; Physical</w:t>
      </w:r>
    </w:p>
    <w:p w:rsidR="007F3316" w:rsidRDefault="00CF6AF8">
      <w:pPr>
        <w:ind w:right="180"/>
        <w:jc w:val="both"/>
        <w:rPr>
          <w:sz w:val="18"/>
          <w:szCs w:val="18"/>
        </w:rPr>
      </w:pPr>
      <w:sdt>
        <w:sdtPr>
          <w:rPr>
            <w:rFonts w:ascii="MS Gothic" w:eastAsia="MS Gothic" w:hAnsi="MS Gothic" w:cs="MS Gothic"/>
            <w:b/>
            <w:sz w:val="18"/>
            <w:szCs w:val="18"/>
            <w:highlight w:val="yellow"/>
          </w:rPr>
          <w:id w:val="2083014501"/>
          <w:placeholder>
            <w:docPart w:val="DefaultPlaceholder_22675703"/>
          </w:placeholder>
          <w:text/>
        </w:sdtPr>
        <w:sdtEndPr/>
        <w:sdtContent>
          <w:r w:rsidR="009B5479" w:rsidRPr="00985210">
            <w:rPr>
              <w:rFonts w:ascii="MS Gothic" w:eastAsia="MS Gothic" w:hAnsi="MS Gothic" w:cs="MS Gothic" w:hint="eastAsia"/>
              <w:b/>
              <w:sz w:val="18"/>
              <w:szCs w:val="18"/>
              <w:highlight w:val="yellow"/>
            </w:rPr>
            <w:t>×</w:t>
          </w:r>
        </w:sdtContent>
      </w:sdt>
      <w:r w:rsidR="00985210">
        <w:rPr>
          <w:rFonts w:ascii="Times New Roman" w:eastAsia="Times New Roman" w:hAnsi="Times New Roman" w:cs="Times New Roman"/>
          <w:sz w:val="18"/>
          <w:szCs w:val="18"/>
        </w:rPr>
        <w:t xml:space="preserve">  Social History</w:t>
      </w:r>
      <w:r w:rsidR="00985210">
        <w:rPr>
          <w:sz w:val="18"/>
          <w:szCs w:val="18"/>
        </w:rPr>
        <w:tab/>
      </w:r>
    </w:p>
    <w:p w:rsidR="007F3316" w:rsidRDefault="00CF6AF8">
      <w:pPr>
        <w:ind w:right="180"/>
        <w:jc w:val="both"/>
        <w:rPr>
          <w:sz w:val="18"/>
          <w:szCs w:val="18"/>
        </w:rPr>
      </w:pPr>
      <w:sdt>
        <w:sdtPr>
          <w:rPr>
            <w:rFonts w:ascii="MS Gothic" w:eastAsia="MS Gothic" w:hAnsi="MS Gothic" w:cs="MS Gothic"/>
            <w:b/>
            <w:sz w:val="18"/>
            <w:szCs w:val="18"/>
            <w:highlight w:val="yellow"/>
          </w:rPr>
          <w:id w:val="620053071"/>
          <w:placeholder>
            <w:docPart w:val="DefaultPlaceholder_22675703"/>
          </w:placeholder>
          <w:text/>
        </w:sdtPr>
        <w:sdtEndPr/>
        <w:sdtContent>
          <w:r w:rsidR="00FA2410" w:rsidRPr="00985210">
            <w:rPr>
              <w:rFonts w:ascii="MS Gothic" w:eastAsia="MS Gothic" w:hAnsi="MS Gothic" w:cs="MS Gothic" w:hint="eastAsia"/>
              <w:b/>
              <w:sz w:val="18"/>
              <w:szCs w:val="18"/>
              <w:highlight w:val="yellow"/>
            </w:rPr>
            <w:t>×</w:t>
          </w:r>
        </w:sdtContent>
      </w:sdt>
      <w:r w:rsidR="00985210">
        <w:rPr>
          <w:rFonts w:ascii="Times New Roman" w:eastAsia="Times New Roman" w:hAnsi="Times New Roman" w:cs="Times New Roman"/>
          <w:sz w:val="18"/>
          <w:szCs w:val="18"/>
        </w:rPr>
        <w:t xml:space="preserve">  Psychiatric/Psychological Evaluations</w:t>
      </w:r>
    </w:p>
    <w:p w:rsidR="007F3316" w:rsidRDefault="00CF6AF8">
      <w:pPr>
        <w:ind w:right="180"/>
        <w:jc w:val="both"/>
        <w:rPr>
          <w:sz w:val="18"/>
          <w:szCs w:val="18"/>
        </w:rPr>
      </w:pPr>
      <w:sdt>
        <w:sdtPr>
          <w:rPr>
            <w:rFonts w:ascii="MS Gothic" w:eastAsia="MS Gothic" w:hAnsi="MS Gothic" w:cs="MS Gothic"/>
            <w:b/>
            <w:sz w:val="18"/>
            <w:szCs w:val="18"/>
            <w:highlight w:val="yellow"/>
          </w:rPr>
          <w:id w:val="471236248"/>
          <w:placeholder>
            <w:docPart w:val="DefaultPlaceholder_22675703"/>
          </w:placeholder>
          <w:text/>
        </w:sdtPr>
        <w:sdtEndPr/>
        <w:sdtContent>
          <w:r w:rsidR="00FA2410" w:rsidRPr="00985210">
            <w:rPr>
              <w:rFonts w:ascii="MS Gothic" w:eastAsia="MS Gothic" w:hAnsi="MS Gothic" w:cs="MS Gothic" w:hint="eastAsia"/>
              <w:b/>
              <w:sz w:val="18"/>
              <w:szCs w:val="18"/>
              <w:highlight w:val="yellow"/>
            </w:rPr>
            <w:t>×</w:t>
          </w:r>
        </w:sdtContent>
      </w:sdt>
      <w:r w:rsidR="00985210">
        <w:rPr>
          <w:rFonts w:ascii="Times New Roman" w:eastAsia="Times New Roman" w:hAnsi="Times New Roman" w:cs="Times New Roman"/>
          <w:sz w:val="18"/>
          <w:szCs w:val="18"/>
        </w:rPr>
        <w:t xml:space="preserve">  Mental Status Examinations</w:t>
      </w:r>
    </w:p>
    <w:p w:rsidR="007F3316" w:rsidRDefault="00CF6AF8">
      <w:pPr>
        <w:ind w:right="180"/>
        <w:jc w:val="both"/>
        <w:rPr>
          <w:sz w:val="18"/>
          <w:szCs w:val="18"/>
        </w:rPr>
      </w:pPr>
      <w:sdt>
        <w:sdtPr>
          <w:id w:val="990778523"/>
          <w:placeholder>
            <w:docPart w:val="DefaultPlaceholder_22675703"/>
          </w:placeholder>
          <w:text/>
        </w:sdtPr>
        <w:sdtEndPr/>
        <w:sdtContent>
          <w:r w:rsidR="00985210">
            <w:rPr>
              <w:rFonts w:ascii="MS Gothic" w:eastAsia="MS Gothic" w:hAnsi="MS Gothic" w:cs="MS Gothic"/>
              <w:sz w:val="18"/>
              <w:szCs w:val="18"/>
            </w:rPr>
            <w:t>☐</w:t>
          </w:r>
        </w:sdtContent>
      </w:sdt>
      <w:r w:rsidR="00985210">
        <w:rPr>
          <w:rFonts w:ascii="Times New Roman" w:eastAsia="Times New Roman" w:hAnsi="Times New Roman" w:cs="Times New Roman"/>
          <w:sz w:val="18"/>
          <w:szCs w:val="18"/>
        </w:rPr>
        <w:t xml:space="preserve">  Psychometric Assessments</w:t>
      </w:r>
    </w:p>
    <w:p w:rsidR="007F3316" w:rsidRDefault="00CF6AF8">
      <w:pPr>
        <w:ind w:right="180"/>
        <w:jc w:val="both"/>
        <w:rPr>
          <w:sz w:val="18"/>
          <w:szCs w:val="18"/>
        </w:rPr>
      </w:pPr>
      <w:sdt>
        <w:sdtPr>
          <w:id w:val="1067583871"/>
          <w:placeholder>
            <w:docPart w:val="DefaultPlaceholder_22675703"/>
          </w:placeholder>
          <w:text/>
        </w:sdtPr>
        <w:sdtEndPr/>
        <w:sdtContent>
          <w:r w:rsidR="00985210">
            <w:rPr>
              <w:rFonts w:ascii="MS Gothic" w:eastAsia="MS Gothic" w:hAnsi="MS Gothic" w:cs="MS Gothic"/>
              <w:sz w:val="18"/>
              <w:szCs w:val="18"/>
            </w:rPr>
            <w:t>☐</w:t>
          </w:r>
        </w:sdtContent>
      </w:sdt>
      <w:r w:rsidR="00985210">
        <w:rPr>
          <w:rFonts w:ascii="Times New Roman" w:eastAsia="Times New Roman" w:hAnsi="Times New Roman" w:cs="Times New Roman"/>
          <w:sz w:val="18"/>
          <w:szCs w:val="18"/>
        </w:rPr>
        <w:t xml:space="preserve">  Substance Use Assessments</w:t>
      </w:r>
    </w:p>
    <w:p w:rsidR="007F3316" w:rsidRDefault="00CF6AF8">
      <w:pPr>
        <w:ind w:right="180"/>
        <w:jc w:val="both"/>
        <w:rPr>
          <w:sz w:val="18"/>
          <w:szCs w:val="18"/>
        </w:rPr>
      </w:pPr>
      <w:sdt>
        <w:sdtPr>
          <w:id w:val="252562150"/>
          <w:placeholder>
            <w:docPart w:val="DefaultPlaceholder_22675703"/>
          </w:placeholder>
          <w:text/>
        </w:sdtPr>
        <w:sdtEndPr/>
        <w:sdtContent>
          <w:r w:rsidR="00985210">
            <w:rPr>
              <w:rFonts w:ascii="MS Gothic" w:eastAsia="MS Gothic" w:hAnsi="MS Gothic" w:cs="MS Gothic"/>
              <w:sz w:val="18"/>
              <w:szCs w:val="18"/>
            </w:rPr>
            <w:t>☐</w:t>
          </w:r>
        </w:sdtContent>
      </w:sdt>
      <w:r w:rsidR="00985210">
        <w:rPr>
          <w:rFonts w:ascii="Times New Roman" w:eastAsia="Times New Roman" w:hAnsi="Times New Roman" w:cs="Times New Roman"/>
          <w:sz w:val="18"/>
          <w:szCs w:val="18"/>
        </w:rPr>
        <w:t xml:space="preserve">  Rehabilitative Assessments</w:t>
      </w:r>
    </w:p>
    <w:p w:rsidR="007F3316" w:rsidRDefault="00CF6AF8">
      <w:pPr>
        <w:ind w:right="180"/>
        <w:jc w:val="both"/>
        <w:rPr>
          <w:sz w:val="18"/>
          <w:szCs w:val="18"/>
        </w:rPr>
      </w:pPr>
      <w:sdt>
        <w:sdtPr>
          <w:rPr>
            <w:rFonts w:ascii="MS Gothic" w:eastAsia="MS Gothic" w:hAnsi="MS Gothic" w:cs="MS Gothic"/>
            <w:b/>
            <w:sz w:val="18"/>
            <w:szCs w:val="18"/>
            <w:highlight w:val="yellow"/>
          </w:rPr>
          <w:id w:val="675023606"/>
          <w:placeholder>
            <w:docPart w:val="DefaultPlaceholder_22675703"/>
          </w:placeholder>
          <w:text/>
        </w:sdtPr>
        <w:sdtEndPr/>
        <w:sdtContent>
          <w:r w:rsidR="00FA2410" w:rsidRPr="00985210">
            <w:rPr>
              <w:rFonts w:ascii="MS Gothic" w:eastAsia="MS Gothic" w:hAnsi="MS Gothic" w:cs="MS Gothic" w:hint="eastAsia"/>
              <w:b/>
              <w:sz w:val="18"/>
              <w:szCs w:val="18"/>
              <w:highlight w:val="yellow"/>
            </w:rPr>
            <w:t>×</w:t>
          </w:r>
        </w:sdtContent>
      </w:sdt>
      <w:r w:rsidR="00985210">
        <w:rPr>
          <w:rFonts w:ascii="Times New Roman" w:eastAsia="Times New Roman" w:hAnsi="Times New Roman" w:cs="Times New Roman"/>
          <w:sz w:val="18"/>
          <w:szCs w:val="18"/>
        </w:rPr>
        <w:t xml:space="preserve">  Medical Orders</w:t>
      </w:r>
      <w:bookmarkStart w:id="0" w:name="_GoBack"/>
      <w:bookmarkEnd w:id="0"/>
    </w:p>
    <w:p w:rsidR="007F3316" w:rsidRDefault="00CF6AF8">
      <w:pPr>
        <w:ind w:right="180"/>
        <w:jc w:val="both"/>
        <w:rPr>
          <w:sz w:val="18"/>
          <w:szCs w:val="18"/>
        </w:rPr>
      </w:pPr>
      <w:sdt>
        <w:sdtPr>
          <w:rPr>
            <w:rFonts w:ascii="MS Gothic" w:eastAsia="MS Gothic" w:hAnsi="MS Gothic" w:cs="MS Gothic"/>
            <w:b/>
            <w:sz w:val="18"/>
            <w:szCs w:val="18"/>
            <w:highlight w:val="yellow"/>
          </w:rPr>
          <w:id w:val="1761327301"/>
          <w:placeholder>
            <w:docPart w:val="DefaultPlaceholder_22675703"/>
          </w:placeholder>
          <w:text/>
        </w:sdtPr>
        <w:sdtEndPr/>
        <w:sdtContent>
          <w:r w:rsidR="00FA2410" w:rsidRPr="00985210">
            <w:rPr>
              <w:rFonts w:ascii="MS Gothic" w:eastAsia="MS Gothic" w:hAnsi="MS Gothic" w:cs="MS Gothic" w:hint="eastAsia"/>
              <w:b/>
              <w:sz w:val="18"/>
              <w:szCs w:val="18"/>
              <w:highlight w:val="yellow"/>
            </w:rPr>
            <w:t>×</w:t>
          </w:r>
        </w:sdtContent>
      </w:sdt>
      <w:r w:rsidR="00985210">
        <w:rPr>
          <w:rFonts w:ascii="Times New Roman" w:eastAsia="Times New Roman" w:hAnsi="Times New Roman" w:cs="Times New Roman"/>
          <w:sz w:val="18"/>
          <w:szCs w:val="18"/>
        </w:rPr>
        <w:t xml:space="preserve">  Medication Administration Records</w:t>
      </w:r>
    </w:p>
    <w:p w:rsidR="007F3316" w:rsidRDefault="00CF6AF8">
      <w:pPr>
        <w:ind w:right="180"/>
        <w:jc w:val="both"/>
        <w:rPr>
          <w:sz w:val="18"/>
          <w:szCs w:val="18"/>
        </w:rPr>
      </w:pPr>
      <w:sdt>
        <w:sdtPr>
          <w:rPr>
            <w:rFonts w:ascii="MS Gothic" w:eastAsia="MS Gothic" w:hAnsi="MS Gothic" w:cs="MS Gothic"/>
            <w:b/>
            <w:sz w:val="18"/>
            <w:szCs w:val="18"/>
            <w:highlight w:val="yellow"/>
          </w:rPr>
          <w:id w:val="1026184242"/>
          <w:placeholder>
            <w:docPart w:val="DefaultPlaceholder_22675703"/>
          </w:placeholder>
          <w:text/>
        </w:sdtPr>
        <w:sdtEndPr/>
        <w:sdtContent>
          <w:r w:rsidR="00FA2410" w:rsidRPr="00985210">
            <w:rPr>
              <w:rFonts w:ascii="MS Gothic" w:eastAsia="MS Gothic" w:hAnsi="MS Gothic" w:cs="MS Gothic" w:hint="eastAsia"/>
              <w:b/>
              <w:sz w:val="18"/>
              <w:szCs w:val="18"/>
              <w:highlight w:val="yellow"/>
            </w:rPr>
            <w:t>×</w:t>
          </w:r>
        </w:sdtContent>
      </w:sdt>
      <w:r w:rsidR="00985210">
        <w:rPr>
          <w:sz w:val="18"/>
          <w:szCs w:val="18"/>
        </w:rPr>
        <w:t xml:space="preserve">  </w:t>
      </w:r>
      <w:r w:rsidR="00985210">
        <w:rPr>
          <w:rFonts w:ascii="Times New Roman" w:eastAsia="Times New Roman" w:hAnsi="Times New Roman" w:cs="Times New Roman"/>
          <w:sz w:val="18"/>
          <w:szCs w:val="18"/>
        </w:rPr>
        <w:t>Treatment Plans</w:t>
      </w:r>
    </w:p>
    <w:p w:rsidR="007F3316" w:rsidRDefault="00CF6AF8">
      <w:pPr>
        <w:ind w:right="180"/>
        <w:jc w:val="both"/>
        <w:rPr>
          <w:sz w:val="18"/>
          <w:szCs w:val="18"/>
        </w:rPr>
      </w:pPr>
      <w:sdt>
        <w:sdtPr>
          <w:id w:val="359634498"/>
          <w:placeholder>
            <w:docPart w:val="DefaultPlaceholder_22675703"/>
          </w:placeholder>
          <w:text/>
        </w:sdtPr>
        <w:sdtEndPr/>
        <w:sdtContent>
          <w:r w:rsidR="00985210">
            <w:rPr>
              <w:rFonts w:ascii="MS Gothic" w:eastAsia="MS Gothic" w:hAnsi="MS Gothic" w:cs="MS Gothic"/>
              <w:sz w:val="18"/>
              <w:szCs w:val="18"/>
            </w:rPr>
            <w:t>☐</w:t>
          </w:r>
        </w:sdtContent>
      </w:sdt>
      <w:r w:rsidR="00985210">
        <w:rPr>
          <w:rFonts w:ascii="Times New Roman" w:eastAsia="Times New Roman" w:hAnsi="Times New Roman" w:cs="Times New Roman"/>
          <w:sz w:val="18"/>
          <w:szCs w:val="18"/>
        </w:rPr>
        <w:t xml:space="preserve">  Individual Education Plans</w:t>
      </w:r>
    </w:p>
    <w:p w:rsidR="007F3316" w:rsidRDefault="00CF6AF8">
      <w:pPr>
        <w:ind w:right="180"/>
        <w:jc w:val="both"/>
        <w:rPr>
          <w:sz w:val="18"/>
          <w:szCs w:val="18"/>
        </w:rPr>
      </w:pPr>
      <w:sdt>
        <w:sdtPr>
          <w:rPr>
            <w:rFonts w:ascii="MS Gothic" w:eastAsia="MS Gothic" w:hAnsi="MS Gothic" w:cs="MS Gothic"/>
            <w:b/>
            <w:sz w:val="18"/>
            <w:szCs w:val="18"/>
            <w:highlight w:val="yellow"/>
          </w:rPr>
          <w:id w:val="345500110"/>
          <w:placeholder>
            <w:docPart w:val="DefaultPlaceholder_22675703"/>
          </w:placeholder>
          <w:text/>
        </w:sdtPr>
        <w:sdtEndPr/>
        <w:sdtContent>
          <w:r w:rsidR="00FA2410" w:rsidRPr="00985210">
            <w:rPr>
              <w:rFonts w:ascii="MS Gothic" w:eastAsia="MS Gothic" w:hAnsi="MS Gothic" w:cs="MS Gothic" w:hint="eastAsia"/>
              <w:b/>
              <w:sz w:val="18"/>
              <w:szCs w:val="18"/>
              <w:highlight w:val="yellow"/>
            </w:rPr>
            <w:t>×</w:t>
          </w:r>
        </w:sdtContent>
      </w:sdt>
      <w:r w:rsidR="00985210">
        <w:rPr>
          <w:rFonts w:ascii="Times New Roman" w:eastAsia="Times New Roman" w:hAnsi="Times New Roman" w:cs="Times New Roman"/>
          <w:sz w:val="18"/>
          <w:szCs w:val="18"/>
        </w:rPr>
        <w:t xml:space="preserve">  Progress and Therapy Notes</w:t>
      </w:r>
    </w:p>
    <w:p w:rsidR="007F3316" w:rsidRDefault="00CF6AF8">
      <w:pPr>
        <w:ind w:right="180"/>
        <w:jc w:val="both"/>
        <w:rPr>
          <w:sz w:val="18"/>
          <w:szCs w:val="18"/>
        </w:rPr>
      </w:pPr>
      <w:sdt>
        <w:sdtPr>
          <w:rPr>
            <w:rFonts w:ascii="MS Gothic" w:eastAsia="MS Gothic" w:hAnsi="MS Gothic" w:cs="MS Gothic"/>
            <w:b/>
            <w:sz w:val="18"/>
            <w:szCs w:val="18"/>
            <w:highlight w:val="yellow"/>
          </w:rPr>
          <w:id w:val="205250380"/>
          <w:placeholder>
            <w:docPart w:val="DefaultPlaceholder_22675703"/>
          </w:placeholder>
          <w:text/>
        </w:sdtPr>
        <w:sdtEndPr/>
        <w:sdtContent>
          <w:r w:rsidR="00FA2410" w:rsidRPr="00985210">
            <w:rPr>
              <w:rFonts w:ascii="MS Gothic" w:eastAsia="MS Gothic" w:hAnsi="MS Gothic" w:cs="MS Gothic" w:hint="eastAsia"/>
              <w:b/>
              <w:sz w:val="18"/>
              <w:szCs w:val="18"/>
              <w:highlight w:val="yellow"/>
            </w:rPr>
            <w:t>×</w:t>
          </w:r>
        </w:sdtContent>
      </w:sdt>
      <w:r w:rsidR="00985210">
        <w:rPr>
          <w:rFonts w:ascii="Times New Roman" w:eastAsia="Times New Roman" w:hAnsi="Times New Roman" w:cs="Times New Roman"/>
          <w:sz w:val="18"/>
          <w:szCs w:val="18"/>
        </w:rPr>
        <w:t xml:space="preserve">  Progress Notes Related to AODA</w:t>
      </w:r>
    </w:p>
    <w:p w:rsidR="007F3316" w:rsidRDefault="00CF6AF8">
      <w:pPr>
        <w:ind w:right="180"/>
        <w:jc w:val="both"/>
        <w:rPr>
          <w:sz w:val="18"/>
          <w:szCs w:val="18"/>
        </w:rPr>
      </w:pPr>
      <w:sdt>
        <w:sdtPr>
          <w:id w:val="1649323696"/>
          <w:placeholder>
            <w:docPart w:val="DefaultPlaceholder_22675703"/>
          </w:placeholder>
          <w:text/>
        </w:sdtPr>
        <w:sdtEndPr/>
        <w:sdtContent>
          <w:r w:rsidR="00985210">
            <w:rPr>
              <w:rFonts w:ascii="MS Gothic" w:eastAsia="MS Gothic" w:hAnsi="MS Gothic" w:cs="MS Gothic"/>
              <w:sz w:val="18"/>
              <w:szCs w:val="18"/>
            </w:rPr>
            <w:t>☐</w:t>
          </w:r>
        </w:sdtContent>
      </w:sdt>
      <w:r w:rsidR="00985210">
        <w:rPr>
          <w:rFonts w:ascii="Times New Roman" w:eastAsia="Times New Roman" w:hAnsi="Times New Roman" w:cs="Times New Roman"/>
          <w:sz w:val="18"/>
          <w:szCs w:val="18"/>
        </w:rPr>
        <w:t xml:space="preserve">  Lab and Diagnostic Test Results</w:t>
      </w:r>
    </w:p>
    <w:p w:rsidR="007F3316" w:rsidRDefault="00CF6AF8">
      <w:pPr>
        <w:ind w:right="180"/>
        <w:jc w:val="both"/>
        <w:rPr>
          <w:sz w:val="18"/>
          <w:szCs w:val="18"/>
        </w:rPr>
      </w:pPr>
      <w:sdt>
        <w:sdtPr>
          <w:rPr>
            <w:rFonts w:ascii="MS Gothic" w:eastAsia="MS Gothic" w:hAnsi="MS Gothic" w:cs="MS Gothic"/>
            <w:b/>
            <w:sz w:val="18"/>
            <w:szCs w:val="18"/>
            <w:highlight w:val="yellow"/>
          </w:rPr>
          <w:id w:val="440104714"/>
          <w:placeholder>
            <w:docPart w:val="DefaultPlaceholder_22675703"/>
          </w:placeholder>
          <w:text/>
        </w:sdtPr>
        <w:sdtEndPr/>
        <w:sdtContent>
          <w:r w:rsidR="00FA2410" w:rsidRPr="00985210">
            <w:rPr>
              <w:rFonts w:ascii="MS Gothic" w:eastAsia="MS Gothic" w:hAnsi="MS Gothic" w:cs="MS Gothic" w:hint="eastAsia"/>
              <w:b/>
              <w:sz w:val="18"/>
              <w:szCs w:val="18"/>
              <w:highlight w:val="yellow"/>
            </w:rPr>
            <w:t>×</w:t>
          </w:r>
        </w:sdtContent>
      </w:sdt>
      <w:r w:rsidR="00985210">
        <w:rPr>
          <w:rFonts w:ascii="Times New Roman" w:eastAsia="Times New Roman" w:hAnsi="Times New Roman" w:cs="Times New Roman"/>
          <w:sz w:val="18"/>
          <w:szCs w:val="18"/>
        </w:rPr>
        <w:t xml:space="preserve">  Court Orders</w:t>
      </w:r>
    </w:p>
    <w:p w:rsidR="007F3316" w:rsidRDefault="00CF6AF8">
      <w:pPr>
        <w:ind w:right="180"/>
        <w:jc w:val="both"/>
        <w:rPr>
          <w:sz w:val="18"/>
          <w:szCs w:val="18"/>
        </w:rPr>
      </w:pPr>
      <w:sdt>
        <w:sdtPr>
          <w:rPr>
            <w:rFonts w:ascii="MS Gothic" w:eastAsia="MS Gothic" w:hAnsi="MS Gothic" w:cs="MS Gothic"/>
            <w:b/>
            <w:sz w:val="18"/>
            <w:szCs w:val="18"/>
            <w:highlight w:val="yellow"/>
          </w:rPr>
          <w:id w:val="1416170564"/>
          <w:placeholder>
            <w:docPart w:val="DefaultPlaceholder_22675703"/>
          </w:placeholder>
          <w:text/>
        </w:sdtPr>
        <w:sdtEndPr/>
        <w:sdtContent>
          <w:r w:rsidR="00FA2410" w:rsidRPr="00985210">
            <w:rPr>
              <w:rFonts w:ascii="MS Gothic" w:eastAsia="MS Gothic" w:hAnsi="MS Gothic" w:cs="MS Gothic" w:hint="eastAsia"/>
              <w:b/>
              <w:sz w:val="18"/>
              <w:szCs w:val="18"/>
              <w:highlight w:val="yellow"/>
            </w:rPr>
            <w:t>×</w:t>
          </w:r>
        </w:sdtContent>
      </w:sdt>
      <w:r w:rsidR="00985210">
        <w:rPr>
          <w:rFonts w:ascii="Times New Roman" w:eastAsia="Times New Roman" w:hAnsi="Times New Roman" w:cs="Times New Roman"/>
          <w:sz w:val="18"/>
          <w:szCs w:val="18"/>
        </w:rPr>
        <w:t xml:space="preserve">  Reports from Other Agencies</w:t>
      </w:r>
    </w:p>
    <w:p w:rsidR="007F3316" w:rsidRDefault="00CF6AF8">
      <w:pPr>
        <w:ind w:right="180"/>
        <w:jc w:val="both"/>
        <w:rPr>
          <w:sz w:val="18"/>
          <w:szCs w:val="18"/>
        </w:rPr>
      </w:pPr>
      <w:sdt>
        <w:sdtPr>
          <w:rPr>
            <w:rFonts w:ascii="MS Gothic" w:eastAsia="MS Gothic" w:hAnsi="MS Gothic" w:cs="MS Gothic"/>
            <w:b/>
            <w:sz w:val="18"/>
            <w:szCs w:val="18"/>
            <w:highlight w:val="yellow"/>
          </w:rPr>
          <w:id w:val="918638101"/>
          <w:placeholder>
            <w:docPart w:val="DefaultPlaceholder_22675703"/>
          </w:placeholder>
          <w:text/>
        </w:sdtPr>
        <w:sdtEndPr/>
        <w:sdtContent>
          <w:r w:rsidR="00FA2410" w:rsidRPr="00985210">
            <w:rPr>
              <w:rFonts w:ascii="MS Gothic" w:eastAsia="MS Gothic" w:hAnsi="MS Gothic" w:cs="MS Gothic" w:hint="eastAsia"/>
              <w:b/>
              <w:sz w:val="18"/>
              <w:szCs w:val="18"/>
              <w:highlight w:val="yellow"/>
            </w:rPr>
            <w:t>×</w:t>
          </w:r>
        </w:sdtContent>
      </w:sdt>
      <w:r w:rsidR="00985210">
        <w:rPr>
          <w:rFonts w:ascii="Times New Roman" w:eastAsia="Times New Roman" w:hAnsi="Times New Roman" w:cs="Times New Roman"/>
          <w:sz w:val="18"/>
          <w:szCs w:val="18"/>
        </w:rPr>
        <w:t xml:space="preserve">  Discharge Summary</w:t>
      </w:r>
    </w:p>
    <w:p w:rsidR="00CF6AF8" w:rsidRDefault="00CF6AF8">
      <w:pPr>
        <w:ind w:right="180"/>
        <w:jc w:val="both"/>
        <w:rPr>
          <w:rFonts w:ascii="Times New Roman" w:eastAsia="Times New Roman" w:hAnsi="Times New Roman" w:cs="Times New Roman"/>
          <w:sz w:val="18"/>
          <w:szCs w:val="18"/>
        </w:rPr>
      </w:pPr>
      <w:sdt>
        <w:sdtPr>
          <w:rPr>
            <w:rFonts w:ascii="MS Gothic" w:eastAsia="MS Gothic" w:hAnsi="MS Gothic" w:cs="MS Gothic"/>
            <w:b/>
            <w:sz w:val="18"/>
            <w:szCs w:val="18"/>
            <w:highlight w:val="yellow"/>
          </w:rPr>
          <w:id w:val="465627518"/>
          <w:placeholder>
            <w:docPart w:val="DefaultPlaceholder_22675703"/>
          </w:placeholder>
          <w:text/>
        </w:sdtPr>
        <w:sdtEndPr/>
        <w:sdtContent>
          <w:r w:rsidR="00FA2410" w:rsidRPr="00CF6AF8">
            <w:rPr>
              <w:rFonts w:ascii="MS Gothic" w:eastAsia="MS Gothic" w:hAnsi="MS Gothic" w:cs="MS Gothic" w:hint="eastAsia"/>
              <w:b/>
              <w:sz w:val="18"/>
              <w:szCs w:val="18"/>
              <w:highlight w:val="yellow"/>
            </w:rPr>
            <w:t>×</w:t>
          </w:r>
        </w:sdtContent>
      </w:sdt>
      <w:r w:rsidR="00985210">
        <w:rPr>
          <w:rFonts w:ascii="Times New Roman" w:eastAsia="Times New Roman" w:hAnsi="Times New Roman" w:cs="Times New Roman"/>
          <w:sz w:val="18"/>
          <w:szCs w:val="18"/>
        </w:rPr>
        <w:t xml:space="preserve">Other: </w:t>
      </w:r>
      <w:r w:rsidR="00FA2410">
        <w:rPr>
          <w:rFonts w:ascii="Times New Roman" w:eastAsia="Times New Roman" w:hAnsi="Times New Roman" w:cs="Times New Roman"/>
          <w:sz w:val="18"/>
          <w:szCs w:val="18"/>
        </w:rPr>
        <w:t xml:space="preserve">Involvement in Criminal Justice System </w:t>
      </w:r>
    </w:p>
    <w:p w:rsidR="00FA2410" w:rsidRDefault="00CF6AF8">
      <w:pPr>
        <w:ind w:right="180"/>
        <w:jc w:val="both"/>
        <w:rPr>
          <w:rFonts w:ascii="Times New Roman" w:eastAsia="Times New Roman" w:hAnsi="Times New Roman" w:cs="Times New Roman"/>
          <w:sz w:val="18"/>
          <w:szCs w:val="18"/>
        </w:rPr>
      </w:pPr>
      <w:sdt>
        <w:sdtPr>
          <w:rPr>
            <w:rFonts w:ascii="MS Gothic" w:eastAsia="MS Gothic" w:hAnsi="MS Gothic" w:cs="MS Gothic"/>
            <w:b/>
            <w:sz w:val="18"/>
            <w:szCs w:val="18"/>
            <w:highlight w:val="yellow"/>
          </w:rPr>
          <w:id w:val="-963568371"/>
          <w:placeholder>
            <w:docPart w:val="16513AAA8C90413280F5F999DA9CFA9E"/>
          </w:placeholder>
          <w:text/>
        </w:sdtPr>
        <w:sdtContent>
          <w:r w:rsidRPr="00985210">
            <w:rPr>
              <w:rFonts w:ascii="MS Gothic" w:eastAsia="MS Gothic" w:hAnsi="MS Gothic" w:cs="MS Gothic" w:hint="eastAsia"/>
              <w:b/>
              <w:sz w:val="18"/>
              <w:szCs w:val="18"/>
              <w:highlight w:val="yellow"/>
            </w:rPr>
            <w:t>×</w:t>
          </w:r>
        </w:sdtContent>
      </w:sdt>
      <w:r w:rsidR="00FA2410">
        <w:rPr>
          <w:rFonts w:ascii="Times New Roman" w:eastAsia="Times New Roman" w:hAnsi="Times New Roman" w:cs="Times New Roman"/>
          <w:sz w:val="18"/>
          <w:szCs w:val="18"/>
        </w:rPr>
        <w:t xml:space="preserve"> Continuity of Care </w:t>
      </w:r>
    </w:p>
    <w:p w:rsidR="00FA2410" w:rsidRPr="00FA2410" w:rsidRDefault="00FA2410">
      <w:pPr>
        <w:ind w:right="180"/>
        <w:jc w:val="both"/>
        <w:rPr>
          <w:rFonts w:ascii="Times New Roman" w:eastAsia="Times New Roman" w:hAnsi="Times New Roman" w:cs="Times New Roman"/>
          <w:sz w:val="18"/>
          <w:szCs w:val="18"/>
        </w:rPr>
        <w:sectPr w:rsidR="00FA2410" w:rsidRPr="00FA2410">
          <w:type w:val="continuous"/>
          <w:pgSz w:w="12240" w:h="15840"/>
          <w:pgMar w:top="1440" w:right="1440" w:bottom="1440" w:left="1440" w:header="708" w:footer="708" w:gutter="0"/>
          <w:cols w:space="708"/>
        </w:sectPr>
      </w:pPr>
    </w:p>
    <w:p w:rsidR="007F3316" w:rsidRDefault="007F3316">
      <w:pPr>
        <w:ind w:left="360" w:right="180" w:hanging="360"/>
        <w:jc w:val="both"/>
        <w:rPr>
          <w:rFonts w:ascii="Times New Roman" w:eastAsia="Times New Roman" w:hAnsi="Times New Roman" w:cs="Times New Roman"/>
          <w:sz w:val="18"/>
          <w:szCs w:val="18"/>
        </w:rPr>
      </w:pPr>
    </w:p>
    <w:p w:rsidR="007F3316" w:rsidRDefault="00985210">
      <w:pPr>
        <w:numPr>
          <w:ilvl w:val="0"/>
          <w:numId w:val="6"/>
        </w:numPr>
        <w:pBdr>
          <w:left w:val="none" w:sz="0" w:space="6" w:color="auto"/>
        </w:pBdr>
        <w:ind w:left="360"/>
        <w:jc w:val="both"/>
        <w:rPr>
          <w:rFonts w:ascii="Times New Roman" w:eastAsia="Times New Roman" w:hAnsi="Times New Roman" w:cs="Times New Roman"/>
          <w:b/>
          <w:bCs/>
          <w:sz w:val="18"/>
          <w:szCs w:val="18"/>
        </w:rPr>
      </w:pPr>
      <w:r>
        <w:rPr>
          <w:rFonts w:ascii="Times New Roman" w:eastAsia="Times New Roman" w:hAnsi="Times New Roman" w:cs="Times New Roman"/>
          <w:sz w:val="18"/>
          <w:szCs w:val="18"/>
          <w:u w:val="single"/>
        </w:rPr>
        <w:t>Effective Dates of Authorization</w:t>
      </w:r>
      <w:r>
        <w:rPr>
          <w:rFonts w:ascii="Times New Roman" w:eastAsia="Times New Roman" w:hAnsi="Times New Roman" w:cs="Times New Roman"/>
          <w:sz w:val="18"/>
          <w:szCs w:val="18"/>
        </w:rPr>
        <w:t>. This authorization will expire 12 months from the date of signature.</w:t>
      </w:r>
    </w:p>
    <w:p w:rsidR="007F3316" w:rsidRDefault="007F3316">
      <w:pPr>
        <w:ind w:left="360" w:hanging="360"/>
        <w:jc w:val="both"/>
        <w:rPr>
          <w:rFonts w:ascii="Times New Roman" w:eastAsia="Times New Roman" w:hAnsi="Times New Roman" w:cs="Times New Roman"/>
          <w:sz w:val="18"/>
          <w:szCs w:val="18"/>
        </w:rPr>
      </w:pPr>
    </w:p>
    <w:p w:rsidR="007F3316" w:rsidRDefault="00985210">
      <w:pPr>
        <w:numPr>
          <w:ilvl w:val="0"/>
          <w:numId w:val="7"/>
        </w:numPr>
        <w:pBdr>
          <w:left w:val="none" w:sz="0" w:space="6" w:color="auto"/>
        </w:pBdr>
        <w:ind w:left="360"/>
        <w:jc w:val="both"/>
        <w:rPr>
          <w:rFonts w:ascii="Times New Roman" w:eastAsia="Times New Roman" w:hAnsi="Times New Roman" w:cs="Times New Roman"/>
          <w:b/>
          <w:bCs/>
          <w:sz w:val="18"/>
          <w:szCs w:val="18"/>
        </w:rPr>
      </w:pPr>
      <w:r>
        <w:rPr>
          <w:rFonts w:ascii="Times New Roman" w:eastAsia="Times New Roman" w:hAnsi="Times New Roman" w:cs="Times New Roman"/>
          <w:sz w:val="18"/>
          <w:szCs w:val="18"/>
          <w:u w:val="single"/>
        </w:rPr>
        <w:t>Revocation</w:t>
      </w:r>
      <w:r>
        <w:rPr>
          <w:rFonts w:ascii="Times New Roman" w:eastAsia="Times New Roman" w:hAnsi="Times New Roman" w:cs="Times New Roman"/>
          <w:sz w:val="18"/>
          <w:szCs w:val="18"/>
        </w:rPr>
        <w:t xml:space="preserve">. Authorization may be revoked by submitting a written notice of revocation effective the date of the written notice. Revocation does not apply to information released before the revocation notice. </w:t>
      </w:r>
    </w:p>
    <w:p w:rsidR="007F3316" w:rsidRDefault="007F3316">
      <w:pPr>
        <w:ind w:left="810" w:hanging="810"/>
        <w:jc w:val="both"/>
        <w:rPr>
          <w:rFonts w:ascii="Times New Roman" w:eastAsia="Times New Roman" w:hAnsi="Times New Roman" w:cs="Times New Roman"/>
          <w:sz w:val="18"/>
          <w:szCs w:val="18"/>
        </w:rPr>
      </w:pPr>
    </w:p>
    <w:p w:rsidR="007F3316" w:rsidRDefault="00985210">
      <w:pPr>
        <w:numPr>
          <w:ilvl w:val="0"/>
          <w:numId w:val="8"/>
        </w:numPr>
        <w:pBdr>
          <w:left w:val="none" w:sz="0" w:space="6" w:color="auto"/>
        </w:pBdr>
        <w:ind w:left="360"/>
        <w:jc w:val="both"/>
        <w:rPr>
          <w:rFonts w:ascii="Times New Roman" w:eastAsia="Times New Roman" w:hAnsi="Times New Roman" w:cs="Times New Roman"/>
          <w:b/>
          <w:bCs/>
          <w:sz w:val="18"/>
          <w:szCs w:val="18"/>
        </w:rPr>
      </w:pPr>
      <w:r>
        <w:rPr>
          <w:rFonts w:ascii="Times New Roman" w:eastAsia="Times New Roman" w:hAnsi="Times New Roman" w:cs="Times New Roman"/>
          <w:sz w:val="18"/>
          <w:szCs w:val="18"/>
          <w:u w:val="single"/>
        </w:rPr>
        <w:t>Purpose, Use of Information Disclosed, and Further Disclosure</w:t>
      </w:r>
      <w:r>
        <w:rPr>
          <w:rFonts w:ascii="Times New Roman" w:eastAsia="Times New Roman" w:hAnsi="Times New Roman" w:cs="Times New Roman"/>
          <w:sz w:val="18"/>
          <w:szCs w:val="18"/>
        </w:rPr>
        <w:t>: I authorize the above-named agency/organization to disclose the above indicated information for the purposes of coordinating services for me. I understand that my information may be potentially  re-disclosed pursuant to this release to establish my eligibility for programs or benefits or to coordinate my services as necessary to carry out payment and/or healthcare operation activities (but not for treatment purposes) or for Medicare, Medicaid or CHIP audit or evaluation, including a civil investigation or administrative remedy, as permitted by 42 CFR Part 2, and as further controlled by applicable State of Wisconsin and Federal confidentiality rules, including, but not limited to: 42 CFR, Part 2, the Health Insurance Portability and Accountability Act (HIPAA), 45 C.F.R. Parts 160 &amp; 164, Wis. Adm. Code §§ HFS 92.05 and 92.06, and Wis. Stat. § 51.30.</w:t>
      </w:r>
    </w:p>
    <w:p w:rsidR="007F3316" w:rsidRDefault="007F3316">
      <w:pPr>
        <w:ind w:left="360" w:hanging="360"/>
        <w:jc w:val="both"/>
        <w:rPr>
          <w:rFonts w:ascii="Times New Roman" w:eastAsia="Times New Roman" w:hAnsi="Times New Roman" w:cs="Times New Roman"/>
          <w:sz w:val="18"/>
          <w:szCs w:val="18"/>
        </w:rPr>
      </w:pPr>
    </w:p>
    <w:p w:rsidR="007F3316" w:rsidRDefault="00985210">
      <w:pPr>
        <w:numPr>
          <w:ilvl w:val="0"/>
          <w:numId w:val="9"/>
        </w:numPr>
        <w:pBdr>
          <w:left w:val="none" w:sz="0" w:space="6" w:color="auto"/>
        </w:pBdr>
        <w:ind w:left="360"/>
        <w:jc w:val="both"/>
        <w:rPr>
          <w:rFonts w:ascii="Times New Roman" w:eastAsia="Times New Roman" w:hAnsi="Times New Roman" w:cs="Times New Roman"/>
          <w:b/>
          <w:bCs/>
          <w:sz w:val="18"/>
          <w:szCs w:val="18"/>
        </w:rPr>
      </w:pPr>
      <w:r>
        <w:rPr>
          <w:rFonts w:ascii="Times New Roman" w:eastAsia="Times New Roman" w:hAnsi="Times New Roman" w:cs="Times New Roman"/>
          <w:sz w:val="18"/>
          <w:szCs w:val="18"/>
          <w:u w:val="single"/>
        </w:rPr>
        <w:t>Prohibition on Disclosure for Alcohol and Drug Abuse Records</w:t>
      </w:r>
      <w:r>
        <w:rPr>
          <w:rFonts w:ascii="Times New Roman" w:eastAsia="Times New Roman" w:hAnsi="Times New Roman" w:cs="Times New Roman"/>
          <w:sz w:val="18"/>
          <w:szCs w:val="18"/>
        </w:rPr>
        <w:t xml:space="preserve">: Alcohol and drug abuse records are protected by </w:t>
      </w:r>
      <w:bookmarkStart w:id="1" w:name="_Hlk29458015"/>
      <w:r>
        <w:rPr>
          <w:rFonts w:ascii="Times New Roman" w:eastAsia="Times New Roman" w:hAnsi="Times New Roman" w:cs="Times New Roman"/>
          <w:sz w:val="18"/>
          <w:szCs w:val="18"/>
        </w:rPr>
        <w:t xml:space="preserve">Federal confidentiality rules, 42 CFR, Part 2, the </w:t>
      </w:r>
      <w:bookmarkStart w:id="2" w:name="_Hlk29457978"/>
      <w:r>
        <w:rPr>
          <w:rFonts w:ascii="Times New Roman" w:eastAsia="Times New Roman" w:hAnsi="Times New Roman" w:cs="Times New Roman"/>
          <w:sz w:val="18"/>
          <w:szCs w:val="18"/>
        </w:rPr>
        <w:t xml:space="preserve">Health Insurance Portability and Accountability Act (HIPAA), </w:t>
      </w:r>
      <w:bookmarkEnd w:id="2"/>
      <w:r>
        <w:rPr>
          <w:rFonts w:ascii="Times New Roman" w:eastAsia="Times New Roman" w:hAnsi="Times New Roman" w:cs="Times New Roman"/>
          <w:sz w:val="18"/>
          <w:szCs w:val="18"/>
        </w:rPr>
        <w:t>45 C.F.R. Parts 160 &amp; 164, Wis. Adm. Code §§ HFS 92.05 and 92.06, and Wis. Stat. § 51.30.</w:t>
      </w:r>
      <w:bookmarkEnd w:id="1"/>
      <w:r>
        <w:rPr>
          <w:rFonts w:ascii="Times New Roman" w:eastAsia="Times New Roman" w:hAnsi="Times New Roman" w:cs="Times New Roman"/>
          <w:sz w:val="18"/>
          <w:szCs w:val="18"/>
        </w:rPr>
        <w:t xml:space="preserve"> The Federal rules prohibit making any further disclosure of drug and alcohol abuse records unless expressly permitted by written consent of the person to whom it pertains or as otherwise permitted by 42 CFR, Part 2. The Federal rules restrict any use of such information to criminally investigate or prosecute an alcohol or drug abuse patient. </w:t>
      </w:r>
    </w:p>
    <w:p w:rsidR="007F3316" w:rsidRDefault="007F3316">
      <w:pPr>
        <w:ind w:left="360" w:hanging="360"/>
        <w:jc w:val="both"/>
        <w:rPr>
          <w:rFonts w:ascii="Times New Roman" w:eastAsia="Times New Roman" w:hAnsi="Times New Roman" w:cs="Times New Roman"/>
          <w:sz w:val="18"/>
          <w:szCs w:val="18"/>
        </w:rPr>
      </w:pPr>
    </w:p>
    <w:p w:rsidR="007F3316" w:rsidRDefault="00985210">
      <w:pPr>
        <w:numPr>
          <w:ilvl w:val="0"/>
          <w:numId w:val="10"/>
        </w:numPr>
        <w:pBdr>
          <w:left w:val="none" w:sz="0" w:space="1" w:color="auto"/>
        </w:pBdr>
        <w:ind w:left="360"/>
        <w:jc w:val="both"/>
        <w:rPr>
          <w:rFonts w:ascii="Times New Roman" w:eastAsia="Times New Roman" w:hAnsi="Times New Roman" w:cs="Times New Roman"/>
          <w:b/>
          <w:bCs/>
          <w:sz w:val="18"/>
          <w:szCs w:val="18"/>
        </w:rPr>
      </w:pPr>
      <w:r>
        <w:rPr>
          <w:rFonts w:ascii="Times New Roman" w:eastAsia="Times New Roman" w:hAnsi="Times New Roman" w:cs="Times New Roman"/>
          <w:sz w:val="18"/>
          <w:szCs w:val="18"/>
          <w:u w:val="single"/>
        </w:rPr>
        <w:t>Signature</w:t>
      </w:r>
      <w:r>
        <w:rPr>
          <w:rFonts w:ascii="Times New Roman" w:eastAsia="Times New Roman" w:hAnsi="Times New Roman" w:cs="Times New Roman"/>
          <w:sz w:val="18"/>
          <w:szCs w:val="18"/>
        </w:rPr>
        <w:t>. I authorize the use and/or disclosure of my confidential information. I may receive a copy of this consent form. I may also inspect, and upon payment of the usual fee, receive a copy of the released information. Further, I understand that in the event that my information has already been shared by the time my authorization is revoked, it may be too late to cancel permission to share my health data. I understand that I do not need to give any further permission for the information to be shared with the person(s) or organization(s). I understand that the failure to sign/submit this authorization or the cancellation of this authorization will not prevent me from receiving any treatment or benefits I am entitled to receive, provided this information is not required to determine if I am eligible to receive those treatments or benefits or to pay for the services I receive.</w:t>
      </w:r>
    </w:p>
    <w:p w:rsidR="007F3316" w:rsidRDefault="007F3316">
      <w:pPr>
        <w:ind w:firstLine="360"/>
        <w:rPr>
          <w:rFonts w:ascii="Times New Roman" w:eastAsia="Times New Roman" w:hAnsi="Times New Roman" w:cs="Times New Roman"/>
          <w:sz w:val="18"/>
          <w:szCs w:val="18"/>
        </w:rPr>
      </w:pPr>
    </w:p>
    <w:p w:rsidR="007F3316" w:rsidRDefault="00985210">
      <w:pPr>
        <w:ind w:firstLine="360"/>
        <w:rPr>
          <w:sz w:val="18"/>
          <w:szCs w:val="18"/>
        </w:rPr>
      </w:pPr>
      <w:r>
        <w:rPr>
          <w:rFonts w:ascii="Times New Roman" w:eastAsia="Times New Roman" w:hAnsi="Times New Roman" w:cs="Times New Roman"/>
          <w:sz w:val="18"/>
          <w:szCs w:val="18"/>
        </w:rPr>
        <w:t>___________________________________________</w:t>
      </w:r>
      <w:r>
        <w:rPr>
          <w:sz w:val="18"/>
          <w:szCs w:val="18"/>
        </w:rPr>
        <w:tab/>
      </w:r>
      <w:r>
        <w:rPr>
          <w:sz w:val="18"/>
          <w:szCs w:val="18"/>
        </w:rPr>
        <w:tab/>
      </w:r>
      <w:r>
        <w:rPr>
          <w:rFonts w:ascii="Times New Roman" w:eastAsia="Times New Roman" w:hAnsi="Times New Roman" w:cs="Times New Roman"/>
          <w:sz w:val="18"/>
          <w:szCs w:val="18"/>
        </w:rPr>
        <w:t xml:space="preserve"> ______________________________________________</w:t>
      </w:r>
    </w:p>
    <w:p w:rsidR="007F3316" w:rsidRDefault="00985210">
      <w:pPr>
        <w:ind w:firstLine="360"/>
        <w:rPr>
          <w:sz w:val="18"/>
          <w:szCs w:val="18"/>
        </w:rPr>
      </w:pPr>
      <w:r>
        <w:rPr>
          <w:rFonts w:ascii="Times New Roman" w:eastAsia="Times New Roman" w:hAnsi="Times New Roman" w:cs="Times New Roman"/>
          <w:sz w:val="18"/>
          <w:szCs w:val="18"/>
        </w:rPr>
        <w:t xml:space="preserve">Signature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cs="Times New Roman"/>
          <w:sz w:val="18"/>
          <w:szCs w:val="18"/>
        </w:rPr>
        <w:t>Date</w:t>
      </w:r>
    </w:p>
    <w:p w:rsidR="007F3316" w:rsidRDefault="007F3316">
      <w:pPr>
        <w:ind w:firstLine="360"/>
        <w:rPr>
          <w:sz w:val="16"/>
          <w:szCs w:val="16"/>
        </w:rPr>
      </w:pPr>
    </w:p>
    <w:p w:rsidR="007F3316" w:rsidRDefault="00985210">
      <w:pPr>
        <w:ind w:firstLine="360"/>
        <w:rPr>
          <w:sz w:val="16"/>
          <w:szCs w:val="16"/>
        </w:rPr>
      </w:pPr>
      <w:r>
        <w:rPr>
          <w:sz w:val="16"/>
          <w:szCs w:val="16"/>
        </w:rPr>
        <w:t>_________________________________________________</w:t>
      </w:r>
      <w:r>
        <w:rPr>
          <w:sz w:val="16"/>
          <w:szCs w:val="16"/>
        </w:rPr>
        <w:tab/>
      </w:r>
      <w:r>
        <w:rPr>
          <w:sz w:val="16"/>
          <w:szCs w:val="16"/>
        </w:rPr>
        <w:tab/>
        <w:t>____________________________________________________</w:t>
      </w:r>
    </w:p>
    <w:p w:rsidR="007F3316" w:rsidRDefault="00985210">
      <w:pPr>
        <w:ind w:firstLine="360"/>
        <w:rPr>
          <w:sz w:val="18"/>
          <w:szCs w:val="18"/>
        </w:rPr>
      </w:pPr>
      <w:r>
        <w:rPr>
          <w:rFonts w:ascii="Times New Roman" w:eastAsia="Times New Roman" w:hAnsi="Times New Roman" w:cs="Times New Roman"/>
          <w:sz w:val="18"/>
          <w:szCs w:val="18"/>
        </w:rPr>
        <w:t>Witness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cs="Times New Roman"/>
          <w:sz w:val="18"/>
          <w:szCs w:val="18"/>
        </w:rPr>
        <w:t>Date</w:t>
      </w:r>
    </w:p>
    <w:sectPr w:rsidR="007F3316">
      <w:type w:val="continuous"/>
      <w:pgSz w:w="12240" w:h="15840"/>
      <w:pgMar w:top="1008" w:right="1440" w:bottom="1008"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6"/>
    <w:rsid w:val="007F3316"/>
    <w:rsid w:val="00985210"/>
    <w:rsid w:val="009B5479"/>
    <w:rsid w:val="00CF6AF8"/>
    <w:rsid w:val="00FA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7112"/>
  <w15:docId w15:val="{6666572D-43A9-4D06-A3F8-B750EB7E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General"/>
          <w:gallery w:val="placeholder"/>
        </w:category>
        <w:types>
          <w:type w:val="bbPlcHdr"/>
        </w:types>
        <w:behaviors>
          <w:behavior w:val="content"/>
        </w:behaviors>
        <w:guid w:val="{EC9BDF9B-C76B-488A-985E-291A3EBA3744}"/>
      </w:docPartPr>
      <w:docPartBody>
        <w:p w:rsidR="00665E2F" w:rsidRDefault="00665E2F">
          <w:r>
            <w:rPr>
              <w:rStyle w:val="PlaceholderText1"/>
            </w:rPr>
            <w:t>Click here to enter text.</w:t>
          </w:r>
        </w:p>
      </w:docPartBody>
    </w:docPart>
    <w:docPart>
      <w:docPartPr>
        <w:name w:val="16513AAA8C90413280F5F999DA9CFA9E"/>
        <w:category>
          <w:name w:val="General"/>
          <w:gallery w:val="placeholder"/>
        </w:category>
        <w:types>
          <w:type w:val="bbPlcHdr"/>
        </w:types>
        <w:behaviors>
          <w:behavior w:val="content"/>
        </w:behaviors>
        <w:guid w:val="{6CFE1255-776A-49AF-8DB4-30F92E422E01}"/>
      </w:docPartPr>
      <w:docPartBody>
        <w:p w:rsidR="00000000" w:rsidRDefault="00A56AE9" w:rsidP="00A56AE9">
          <w:pPr>
            <w:pStyle w:val="16513AAA8C90413280F5F999DA9CFA9E"/>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noPunctuationKerning/>
  <w:characterSpacingControl w:val="doNotCompress"/>
  <w:compat>
    <w:compatSetting w:name="compatibilityMode" w:uri="http://schemas.microsoft.com/office/word" w:val="12"/>
  </w:compat>
  <w:rsids>
    <w:rsidRoot w:val="00665E2F"/>
    <w:rsid w:val="00665E2F"/>
    <w:rsid w:val="00A5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A56AE9"/>
    <w:rPr>
      <w:color w:val="808080"/>
    </w:rPr>
  </w:style>
  <w:style w:type="paragraph" w:customStyle="1" w:styleId="16513AAA8C90413280F5F999DA9CFA9E">
    <w:name w:val="16513AAA8C90413280F5F999DA9CFA9E"/>
    <w:rsid w:val="00A56AE9"/>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Brooks</dc:creator>
  <cp:lastModifiedBy>Courtney Brooks</cp:lastModifiedBy>
  <cp:revision>3</cp:revision>
  <dcterms:created xsi:type="dcterms:W3CDTF">2022-11-17T20:58:00Z</dcterms:created>
  <dcterms:modified xsi:type="dcterms:W3CDTF">2023-07-03T16:54:00Z</dcterms:modified>
</cp:coreProperties>
</file>